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D4D" w:rsidRDefault="00002D4D" w:rsidP="00002D4D">
      <w:pPr>
        <w:jc w:val="center"/>
        <w:rPr>
          <w:color w:val="2F5496" w:themeColor="accent1" w:themeShade="BF"/>
          <w:sz w:val="72"/>
        </w:rPr>
      </w:pPr>
      <w:r w:rsidRPr="005F26C4">
        <w:rPr>
          <w:noProof/>
          <w:sz w:val="28"/>
        </w:rPr>
        <w:drawing>
          <wp:anchor distT="0" distB="0" distL="114300" distR="114300" simplePos="0" relativeHeight="251659264" behindDoc="0" locked="0" layoutInCell="1" allowOverlap="1" wp14:anchorId="6E4A693B" wp14:editId="37B3EF4D">
            <wp:simplePos x="0" y="0"/>
            <wp:positionH relativeFrom="column">
              <wp:posOffset>-335915</wp:posOffset>
            </wp:positionH>
            <wp:positionV relativeFrom="paragraph">
              <wp:posOffset>0</wp:posOffset>
            </wp:positionV>
            <wp:extent cx="2865120" cy="143256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65120" cy="1432560"/>
                    </a:xfrm>
                    <a:prstGeom prst="rect">
                      <a:avLst/>
                    </a:prstGeom>
                  </pic:spPr>
                </pic:pic>
              </a:graphicData>
            </a:graphic>
          </wp:anchor>
        </w:drawing>
      </w:r>
      <w:r w:rsidRPr="005F26C4">
        <w:rPr>
          <w:color w:val="2F5496" w:themeColor="accent1" w:themeShade="BF"/>
          <w:sz w:val="72"/>
        </w:rPr>
        <w:t>Het prikbord</w:t>
      </w:r>
    </w:p>
    <w:p w:rsidR="00002D4D" w:rsidRDefault="00002D4D" w:rsidP="00002D4D">
      <w:pPr>
        <w:jc w:val="center"/>
        <w:rPr>
          <w:color w:val="2F5496" w:themeColor="accent1" w:themeShade="BF"/>
          <w:sz w:val="72"/>
        </w:rPr>
      </w:pPr>
    </w:p>
    <w:p w:rsidR="00002D4D" w:rsidRPr="00002D4D" w:rsidRDefault="00B9268D" w:rsidP="00002D4D">
      <w:pPr>
        <w:rPr>
          <w:color w:val="FF0000"/>
          <w:sz w:val="96"/>
        </w:rPr>
      </w:pPr>
      <w:r>
        <w:rPr>
          <w:color w:val="FF0000"/>
          <w:sz w:val="96"/>
        </w:rPr>
        <w:t>APRIL</w:t>
      </w:r>
    </w:p>
    <w:tbl>
      <w:tblPr>
        <w:tblStyle w:val="TableGrid"/>
        <w:tblpPr w:leftFromText="180" w:rightFromText="180" w:vertAnchor="page" w:horzAnchor="margin" w:tblpY="5017"/>
        <w:tblW w:w="0" w:type="auto"/>
        <w:tblLook w:val="04A0" w:firstRow="1" w:lastRow="0" w:firstColumn="1" w:lastColumn="0" w:noHBand="0" w:noVBand="1"/>
      </w:tblPr>
      <w:tblGrid>
        <w:gridCol w:w="1621"/>
        <w:gridCol w:w="1759"/>
        <w:gridCol w:w="1860"/>
        <w:gridCol w:w="1711"/>
        <w:gridCol w:w="2111"/>
      </w:tblGrid>
      <w:tr w:rsidR="00002D4D" w:rsidRPr="00002D4D" w:rsidTr="00B9268D">
        <w:trPr>
          <w:trHeight w:val="468"/>
        </w:trPr>
        <w:tc>
          <w:tcPr>
            <w:tcW w:w="1621" w:type="dxa"/>
            <w:noWrap/>
            <w:hideMark/>
          </w:tcPr>
          <w:p w:rsidR="00002D4D" w:rsidRPr="00002D4D" w:rsidRDefault="00002D4D" w:rsidP="00002D4D">
            <w:pPr>
              <w:jc w:val="center"/>
              <w:rPr>
                <w:lang w:val="en-GB"/>
              </w:rPr>
            </w:pPr>
            <w:r w:rsidRPr="00002D4D">
              <w:rPr>
                <w:sz w:val="40"/>
              </w:rPr>
              <w:t>Thema</w:t>
            </w:r>
          </w:p>
        </w:tc>
        <w:tc>
          <w:tcPr>
            <w:tcW w:w="7441" w:type="dxa"/>
            <w:gridSpan w:val="4"/>
            <w:noWrap/>
            <w:hideMark/>
          </w:tcPr>
          <w:p w:rsidR="00002D4D" w:rsidRPr="00002D4D" w:rsidRDefault="000A2DB1" w:rsidP="00002D4D">
            <w:pPr>
              <w:jc w:val="center"/>
            </w:pPr>
            <w:r>
              <w:rPr>
                <w:sz w:val="36"/>
              </w:rPr>
              <w:t>Laat de lente maar komen.</w:t>
            </w:r>
          </w:p>
        </w:tc>
      </w:tr>
      <w:tr w:rsidR="00002D4D" w:rsidRPr="00002D4D" w:rsidTr="00B9268D">
        <w:trPr>
          <w:trHeight w:val="516"/>
        </w:trPr>
        <w:tc>
          <w:tcPr>
            <w:tcW w:w="1621" w:type="dxa"/>
            <w:noWrap/>
            <w:hideMark/>
          </w:tcPr>
          <w:p w:rsidR="00002D4D" w:rsidRPr="00002D4D" w:rsidRDefault="00002D4D" w:rsidP="00002D4D">
            <w:r w:rsidRPr="00002D4D">
              <w:t> </w:t>
            </w:r>
          </w:p>
        </w:tc>
        <w:tc>
          <w:tcPr>
            <w:tcW w:w="1759" w:type="dxa"/>
            <w:noWrap/>
            <w:hideMark/>
          </w:tcPr>
          <w:p w:rsidR="00002D4D" w:rsidRPr="00002D4D" w:rsidRDefault="00002D4D" w:rsidP="00DB3800">
            <w:pPr>
              <w:jc w:val="center"/>
              <w:rPr>
                <w:sz w:val="32"/>
              </w:rPr>
            </w:pPr>
            <w:r w:rsidRPr="00002D4D">
              <w:rPr>
                <w:color w:val="FF0000"/>
                <w:sz w:val="32"/>
              </w:rPr>
              <w:t>sloebers</w:t>
            </w:r>
          </w:p>
        </w:tc>
        <w:tc>
          <w:tcPr>
            <w:tcW w:w="1860" w:type="dxa"/>
            <w:noWrap/>
            <w:hideMark/>
          </w:tcPr>
          <w:p w:rsidR="00002D4D" w:rsidRPr="00002D4D" w:rsidRDefault="00002D4D" w:rsidP="00DB3800">
            <w:pPr>
              <w:jc w:val="center"/>
              <w:rPr>
                <w:sz w:val="32"/>
              </w:rPr>
            </w:pPr>
            <w:r w:rsidRPr="00002D4D">
              <w:rPr>
                <w:color w:val="92D050"/>
                <w:sz w:val="32"/>
              </w:rPr>
              <w:t>joro's</w:t>
            </w:r>
          </w:p>
        </w:tc>
        <w:tc>
          <w:tcPr>
            <w:tcW w:w="1711" w:type="dxa"/>
            <w:noWrap/>
            <w:hideMark/>
          </w:tcPr>
          <w:p w:rsidR="00002D4D" w:rsidRPr="00002D4D" w:rsidRDefault="00002D4D" w:rsidP="00DB3800">
            <w:pPr>
              <w:jc w:val="center"/>
              <w:rPr>
                <w:sz w:val="32"/>
              </w:rPr>
            </w:pPr>
            <w:r w:rsidRPr="00002D4D">
              <w:rPr>
                <w:color w:val="0070C0"/>
                <w:sz w:val="32"/>
              </w:rPr>
              <w:t>knim</w:t>
            </w:r>
          </w:p>
        </w:tc>
        <w:tc>
          <w:tcPr>
            <w:tcW w:w="2111" w:type="dxa"/>
            <w:noWrap/>
            <w:hideMark/>
          </w:tcPr>
          <w:p w:rsidR="00002D4D" w:rsidRPr="00002D4D" w:rsidRDefault="00002D4D" w:rsidP="00DB3800">
            <w:pPr>
              <w:jc w:val="center"/>
              <w:rPr>
                <w:sz w:val="32"/>
              </w:rPr>
            </w:pPr>
            <w:r w:rsidRPr="00002D4D">
              <w:rPr>
                <w:sz w:val="32"/>
              </w:rPr>
              <w:t>sjo</w:t>
            </w:r>
          </w:p>
        </w:tc>
      </w:tr>
      <w:tr w:rsidR="00002D4D" w:rsidRPr="00002D4D" w:rsidTr="00B9268D">
        <w:trPr>
          <w:trHeight w:val="756"/>
        </w:trPr>
        <w:tc>
          <w:tcPr>
            <w:tcW w:w="1621" w:type="dxa"/>
            <w:noWrap/>
            <w:hideMark/>
          </w:tcPr>
          <w:p w:rsidR="00002D4D" w:rsidRPr="00002D4D" w:rsidRDefault="00B9268D" w:rsidP="00002D4D">
            <w:pPr>
              <w:jc w:val="center"/>
              <w:rPr>
                <w:sz w:val="36"/>
              </w:rPr>
            </w:pPr>
            <w:r>
              <w:rPr>
                <w:sz w:val="36"/>
              </w:rPr>
              <w:t>1 APRIL</w:t>
            </w:r>
          </w:p>
        </w:tc>
        <w:tc>
          <w:tcPr>
            <w:tcW w:w="1759" w:type="dxa"/>
            <w:noWrap/>
            <w:vAlign w:val="center"/>
            <w:hideMark/>
          </w:tcPr>
          <w:p w:rsidR="00002D4D" w:rsidRPr="00002D4D" w:rsidRDefault="00B9268D" w:rsidP="00B9268D">
            <w:pPr>
              <w:jc w:val="center"/>
              <w:rPr>
                <w:sz w:val="32"/>
              </w:rPr>
            </w:pPr>
            <w:r>
              <w:rPr>
                <w:sz w:val="32"/>
              </w:rPr>
              <w:t>De-mega-paaseieren-zoektocht!</w:t>
            </w:r>
          </w:p>
        </w:tc>
        <w:tc>
          <w:tcPr>
            <w:tcW w:w="1860" w:type="dxa"/>
            <w:noWrap/>
            <w:vAlign w:val="center"/>
            <w:hideMark/>
          </w:tcPr>
          <w:p w:rsidR="00002D4D" w:rsidRPr="00002D4D" w:rsidRDefault="00B9268D" w:rsidP="00B9268D">
            <w:pPr>
              <w:jc w:val="center"/>
              <w:rPr>
                <w:sz w:val="32"/>
              </w:rPr>
            </w:pPr>
            <w:r>
              <w:rPr>
                <w:sz w:val="32"/>
              </w:rPr>
              <w:t>De-mega-paaseieren-zoektocht!</w:t>
            </w:r>
          </w:p>
        </w:tc>
        <w:tc>
          <w:tcPr>
            <w:tcW w:w="1711" w:type="dxa"/>
            <w:noWrap/>
            <w:vAlign w:val="center"/>
            <w:hideMark/>
          </w:tcPr>
          <w:p w:rsidR="00002D4D" w:rsidRPr="00002D4D" w:rsidRDefault="00B9268D" w:rsidP="00B9268D">
            <w:pPr>
              <w:jc w:val="center"/>
              <w:rPr>
                <w:sz w:val="32"/>
              </w:rPr>
            </w:pPr>
            <w:r>
              <w:rPr>
                <w:sz w:val="32"/>
              </w:rPr>
              <w:t>The sound of silence</w:t>
            </w:r>
          </w:p>
        </w:tc>
        <w:tc>
          <w:tcPr>
            <w:tcW w:w="2111" w:type="dxa"/>
            <w:noWrap/>
            <w:vAlign w:val="center"/>
            <w:hideMark/>
          </w:tcPr>
          <w:p w:rsidR="00002D4D" w:rsidRPr="00002D4D" w:rsidRDefault="00002D4D" w:rsidP="00B9268D">
            <w:pPr>
              <w:jc w:val="center"/>
              <w:rPr>
                <w:sz w:val="24"/>
              </w:rPr>
            </w:pPr>
            <w:r w:rsidRPr="00002D4D">
              <w:rPr>
                <w:sz w:val="24"/>
              </w:rPr>
              <w:t xml:space="preserve">De sjo wordt persoonlijk </w:t>
            </w:r>
            <w:r w:rsidRPr="00002D4D">
              <w:rPr>
                <w:sz w:val="24"/>
              </w:rPr>
              <w:br/>
              <w:t>op de hoogte gehouden.</w:t>
            </w:r>
          </w:p>
        </w:tc>
      </w:tr>
      <w:tr w:rsidR="00CF0F81" w:rsidRPr="00002D4D" w:rsidTr="00B9268D">
        <w:trPr>
          <w:trHeight w:val="756"/>
        </w:trPr>
        <w:tc>
          <w:tcPr>
            <w:tcW w:w="1621" w:type="dxa"/>
            <w:noWrap/>
          </w:tcPr>
          <w:p w:rsidR="00CF0F81" w:rsidRDefault="00B9268D" w:rsidP="00002D4D">
            <w:pPr>
              <w:jc w:val="center"/>
              <w:rPr>
                <w:sz w:val="36"/>
              </w:rPr>
            </w:pPr>
            <w:r>
              <w:rPr>
                <w:sz w:val="36"/>
              </w:rPr>
              <w:t>8 APRIL</w:t>
            </w:r>
          </w:p>
        </w:tc>
        <w:tc>
          <w:tcPr>
            <w:tcW w:w="7441" w:type="dxa"/>
            <w:gridSpan w:val="4"/>
            <w:noWrap/>
            <w:vAlign w:val="center"/>
          </w:tcPr>
          <w:p w:rsidR="00CF0F81" w:rsidRPr="00002D4D" w:rsidRDefault="00B9268D" w:rsidP="00B9268D">
            <w:pPr>
              <w:jc w:val="center"/>
              <w:rPr>
                <w:sz w:val="24"/>
              </w:rPr>
            </w:pPr>
            <w:r w:rsidRPr="00B9268D">
              <w:rPr>
                <w:sz w:val="36"/>
              </w:rPr>
              <w:t>Koeienlotto!!</w:t>
            </w:r>
          </w:p>
        </w:tc>
      </w:tr>
      <w:tr w:rsidR="00002D4D" w:rsidRPr="00002D4D" w:rsidTr="00B9268D">
        <w:trPr>
          <w:trHeight w:val="828"/>
        </w:trPr>
        <w:tc>
          <w:tcPr>
            <w:tcW w:w="1621" w:type="dxa"/>
            <w:noWrap/>
            <w:hideMark/>
          </w:tcPr>
          <w:p w:rsidR="00002D4D" w:rsidRPr="00002D4D" w:rsidRDefault="00B9268D" w:rsidP="00002D4D">
            <w:pPr>
              <w:jc w:val="center"/>
              <w:rPr>
                <w:sz w:val="36"/>
              </w:rPr>
            </w:pPr>
            <w:r>
              <w:rPr>
                <w:sz w:val="36"/>
              </w:rPr>
              <w:t>15 APRIL</w:t>
            </w:r>
          </w:p>
        </w:tc>
        <w:tc>
          <w:tcPr>
            <w:tcW w:w="1759" w:type="dxa"/>
            <w:noWrap/>
            <w:vAlign w:val="center"/>
            <w:hideMark/>
          </w:tcPr>
          <w:p w:rsidR="00002D4D" w:rsidRPr="00002D4D" w:rsidRDefault="00B9268D" w:rsidP="00B9268D">
            <w:pPr>
              <w:jc w:val="center"/>
              <w:rPr>
                <w:sz w:val="32"/>
              </w:rPr>
            </w:pPr>
            <w:r>
              <w:rPr>
                <w:sz w:val="32"/>
              </w:rPr>
              <w:t>SUNday, FUNday!</w:t>
            </w:r>
          </w:p>
        </w:tc>
        <w:tc>
          <w:tcPr>
            <w:tcW w:w="1860" w:type="dxa"/>
            <w:noWrap/>
            <w:vAlign w:val="center"/>
            <w:hideMark/>
          </w:tcPr>
          <w:p w:rsidR="00002D4D" w:rsidRPr="00002D4D" w:rsidRDefault="00B9268D" w:rsidP="00B9268D">
            <w:pPr>
              <w:jc w:val="center"/>
              <w:rPr>
                <w:sz w:val="32"/>
              </w:rPr>
            </w:pPr>
            <w:r>
              <w:rPr>
                <w:sz w:val="32"/>
              </w:rPr>
              <w:t>Hoe vettiger, hoe prettiger!</w:t>
            </w:r>
          </w:p>
        </w:tc>
        <w:tc>
          <w:tcPr>
            <w:tcW w:w="1711" w:type="dxa"/>
            <w:noWrap/>
            <w:vAlign w:val="center"/>
            <w:hideMark/>
          </w:tcPr>
          <w:p w:rsidR="00002D4D" w:rsidRPr="00002D4D" w:rsidRDefault="00B9268D" w:rsidP="00B9268D">
            <w:pPr>
              <w:jc w:val="center"/>
              <w:rPr>
                <w:sz w:val="32"/>
              </w:rPr>
            </w:pPr>
            <w:r>
              <w:rPr>
                <w:sz w:val="32"/>
              </w:rPr>
              <w:t>Levensweg</w:t>
            </w:r>
          </w:p>
        </w:tc>
        <w:tc>
          <w:tcPr>
            <w:tcW w:w="2111" w:type="dxa"/>
            <w:noWrap/>
            <w:vAlign w:val="center"/>
            <w:hideMark/>
          </w:tcPr>
          <w:p w:rsidR="00002D4D" w:rsidRPr="00DB3800" w:rsidRDefault="00DB3800" w:rsidP="00B9268D">
            <w:pPr>
              <w:jc w:val="center"/>
              <w:rPr>
                <w:sz w:val="24"/>
              </w:rPr>
            </w:pPr>
            <w:r w:rsidRPr="00002D4D">
              <w:rPr>
                <w:sz w:val="24"/>
              </w:rPr>
              <w:t xml:space="preserve">De sjo wordt persoonlijk </w:t>
            </w:r>
            <w:r w:rsidRPr="00002D4D">
              <w:rPr>
                <w:sz w:val="24"/>
              </w:rPr>
              <w:br/>
              <w:t>op de hoogte gehouden.</w:t>
            </w:r>
          </w:p>
        </w:tc>
      </w:tr>
      <w:tr w:rsidR="00002D4D" w:rsidRPr="00002D4D" w:rsidTr="00B9268D">
        <w:trPr>
          <w:trHeight w:val="996"/>
        </w:trPr>
        <w:tc>
          <w:tcPr>
            <w:tcW w:w="1621" w:type="dxa"/>
            <w:noWrap/>
            <w:hideMark/>
          </w:tcPr>
          <w:p w:rsidR="00002D4D" w:rsidRPr="00002D4D" w:rsidRDefault="00B9268D" w:rsidP="00002D4D">
            <w:pPr>
              <w:jc w:val="center"/>
              <w:rPr>
                <w:sz w:val="36"/>
              </w:rPr>
            </w:pPr>
            <w:r>
              <w:rPr>
                <w:sz w:val="36"/>
              </w:rPr>
              <w:t>27-29 APRIL</w:t>
            </w:r>
          </w:p>
        </w:tc>
        <w:tc>
          <w:tcPr>
            <w:tcW w:w="7441" w:type="dxa"/>
            <w:gridSpan w:val="4"/>
            <w:noWrap/>
            <w:vAlign w:val="center"/>
            <w:hideMark/>
          </w:tcPr>
          <w:p w:rsidR="00002D4D" w:rsidRPr="00002D4D" w:rsidRDefault="00B9268D" w:rsidP="00B9268D">
            <w:pPr>
              <w:jc w:val="center"/>
              <w:rPr>
                <w:sz w:val="32"/>
              </w:rPr>
            </w:pPr>
            <w:r>
              <w:rPr>
                <w:sz w:val="32"/>
              </w:rPr>
              <w:t>LEDENWEEKEND</w:t>
            </w:r>
          </w:p>
        </w:tc>
      </w:tr>
    </w:tbl>
    <w:p w:rsidR="00AF5180" w:rsidRDefault="00AF5180"/>
    <w:p w:rsidR="00C40846" w:rsidRPr="00CF0F81" w:rsidRDefault="00CF0F81">
      <w:pPr>
        <w:rPr>
          <w:sz w:val="28"/>
          <w:u w:val="single"/>
        </w:rPr>
      </w:pPr>
      <w:r w:rsidRPr="00CF0F81">
        <w:rPr>
          <w:sz w:val="28"/>
          <w:u w:val="single"/>
        </w:rPr>
        <w:t>Koeienlotto</w:t>
      </w:r>
      <w:r w:rsidR="000A2DB1" w:rsidRPr="00CF0F81">
        <w:rPr>
          <w:sz w:val="28"/>
          <w:u w:val="single"/>
        </w:rPr>
        <w:t xml:space="preserve"> </w:t>
      </w:r>
    </w:p>
    <w:p w:rsidR="00C40846" w:rsidRDefault="000A2DB1">
      <w:pPr>
        <w:rPr>
          <w:sz w:val="24"/>
        </w:rPr>
      </w:pPr>
      <w:r w:rsidRPr="000A2DB1">
        <w:rPr>
          <w:sz w:val="24"/>
        </w:rPr>
        <w:t>Op ZONDAG</w:t>
      </w:r>
      <w:r w:rsidR="00CF0F81">
        <w:rPr>
          <w:sz w:val="24"/>
        </w:rPr>
        <w:t xml:space="preserve"> 8</w:t>
      </w:r>
      <w:r w:rsidRPr="000A2DB1">
        <w:rPr>
          <w:sz w:val="24"/>
        </w:rPr>
        <w:t xml:space="preserve"> APRIL houden wij onze tweejaarlijkse Koeienlotto.</w:t>
      </w:r>
    </w:p>
    <w:p w:rsidR="00C40846" w:rsidRDefault="000A2DB1">
      <w:pPr>
        <w:rPr>
          <w:sz w:val="24"/>
        </w:rPr>
      </w:pPr>
      <w:r w:rsidRPr="000A2DB1">
        <w:rPr>
          <w:sz w:val="24"/>
        </w:rPr>
        <w:t>We laten dan een koe los op de weide achter het park in Tuilt. Je kan een lotje kopen dat staat voor 1m</w:t>
      </w:r>
      <w:r w:rsidRPr="000A2DB1">
        <w:rPr>
          <w:sz w:val="24"/>
        </w:rPr>
        <w:t>²</w:t>
      </w:r>
      <w:r w:rsidRPr="000A2DB1">
        <w:rPr>
          <w:sz w:val="24"/>
        </w:rPr>
        <w:t xml:space="preserve"> van die weide en kost </w:t>
      </w:r>
      <w:r w:rsidRPr="000A2DB1">
        <w:rPr>
          <w:sz w:val="24"/>
        </w:rPr>
        <w:t>€</w:t>
      </w:r>
      <w:r w:rsidRPr="000A2DB1">
        <w:rPr>
          <w:sz w:val="24"/>
        </w:rPr>
        <w:t xml:space="preserve"> 2,5. Indien de koe iets laat vallen op jouw m</w:t>
      </w:r>
      <w:r w:rsidRPr="000A2DB1">
        <w:rPr>
          <w:sz w:val="24"/>
        </w:rPr>
        <w:t>²</w:t>
      </w:r>
      <w:r w:rsidRPr="000A2DB1">
        <w:rPr>
          <w:sz w:val="24"/>
        </w:rPr>
        <w:t>, win je 10% van de opbrengst!</w:t>
      </w:r>
    </w:p>
    <w:p w:rsidR="000A2DB1" w:rsidRDefault="000A2DB1">
      <w:pPr>
        <w:rPr>
          <w:sz w:val="24"/>
        </w:rPr>
      </w:pPr>
      <w:r w:rsidRPr="000A2DB1">
        <w:rPr>
          <w:sz w:val="24"/>
        </w:rPr>
        <w:t>Je kan de koe komen aanmoedigen vanaf 14 UUR met een hapje en een drankje en leuke muziek. Voor alle leden, broers en zussen en vriendjes zal er kinderanimatie voorzien zijn.</w:t>
      </w:r>
    </w:p>
    <w:p w:rsidR="00B9268D" w:rsidRDefault="00B9268D">
      <w:pPr>
        <w:rPr>
          <w:sz w:val="28"/>
          <w:u w:val="single"/>
        </w:rPr>
      </w:pPr>
      <w:r>
        <w:rPr>
          <w:sz w:val="28"/>
          <w:u w:val="single"/>
        </w:rPr>
        <w:t>Ledenweek</w:t>
      </w:r>
      <w:r w:rsidRPr="00CF3F03">
        <w:rPr>
          <w:sz w:val="28"/>
          <w:u w:val="single"/>
        </w:rPr>
        <w:t>en</w:t>
      </w:r>
      <w:r>
        <w:rPr>
          <w:sz w:val="28"/>
          <w:u w:val="single"/>
        </w:rPr>
        <w:t>d</w:t>
      </w:r>
    </w:p>
    <w:p w:rsidR="00CF0F81" w:rsidRDefault="00B9268D">
      <w:pPr>
        <w:rPr>
          <w:sz w:val="24"/>
        </w:rPr>
      </w:pPr>
      <w:r>
        <w:rPr>
          <w:sz w:val="24"/>
        </w:rPr>
        <w:t>We trekken er weer allemaal samen op uit voor een onvergetelijk weekend. Alle informatie kunnen jullie terug vinden in jullie mailbox. Indien er vragen zijn, mogen jullie ons natuurlijk een mailtje sturen.</w:t>
      </w:r>
      <w:r w:rsidR="00CF0F81">
        <w:rPr>
          <w:sz w:val="24"/>
        </w:rPr>
        <w:t xml:space="preserve">  </w:t>
      </w:r>
    </w:p>
    <w:p w:rsidR="00CF3F03" w:rsidRDefault="00CF3F03">
      <w:pPr>
        <w:rPr>
          <w:sz w:val="28"/>
          <w:u w:val="single"/>
        </w:rPr>
      </w:pPr>
      <w:r w:rsidRPr="00CF3F03">
        <w:rPr>
          <w:sz w:val="28"/>
          <w:u w:val="single"/>
        </w:rPr>
        <w:lastRenderedPageBreak/>
        <w:t>CARWASH</w:t>
      </w:r>
      <w:bookmarkStart w:id="0" w:name="_GoBack"/>
      <w:bookmarkEnd w:id="0"/>
    </w:p>
    <w:p w:rsidR="00CF3F03" w:rsidRDefault="00CF3F03">
      <w:pPr>
        <w:rPr>
          <w:sz w:val="24"/>
        </w:rPr>
      </w:pPr>
      <w:r w:rsidRPr="00CF3F03">
        <w:rPr>
          <w:sz w:val="24"/>
        </w:rPr>
        <w:t>De leiding</w:t>
      </w:r>
      <w:r>
        <w:rPr>
          <w:sz w:val="24"/>
        </w:rPr>
        <w:t xml:space="preserve">, </w:t>
      </w:r>
      <w:r w:rsidRPr="00CF3F03">
        <w:rPr>
          <w:sz w:val="24"/>
        </w:rPr>
        <w:t xml:space="preserve">de sjo </w:t>
      </w:r>
      <w:r>
        <w:rPr>
          <w:sz w:val="24"/>
        </w:rPr>
        <w:t xml:space="preserve">en de knimmers </w:t>
      </w:r>
      <w:r w:rsidRPr="00CF3F03">
        <w:rPr>
          <w:sz w:val="24"/>
        </w:rPr>
        <w:t xml:space="preserve">staan op </w:t>
      </w:r>
      <w:r w:rsidRPr="00CF3F03">
        <w:rPr>
          <w:b/>
          <w:sz w:val="28"/>
        </w:rPr>
        <w:t>zondag 6 mei</w:t>
      </w:r>
      <w:r w:rsidRPr="00CF3F03">
        <w:rPr>
          <w:sz w:val="28"/>
        </w:rPr>
        <w:t xml:space="preserve"> </w:t>
      </w:r>
      <w:r w:rsidRPr="00CF3F03">
        <w:rPr>
          <w:sz w:val="24"/>
        </w:rPr>
        <w:t>weer paraat om alle auto</w:t>
      </w:r>
      <w:r w:rsidRPr="00CF3F03">
        <w:rPr>
          <w:sz w:val="24"/>
        </w:rPr>
        <w:t>’</w:t>
      </w:r>
      <w:r w:rsidRPr="00CF3F03">
        <w:rPr>
          <w:sz w:val="24"/>
        </w:rPr>
        <w:t xml:space="preserve">s van Tuilt en omstreken een goede poetsbeurt te geven! </w:t>
      </w:r>
    </w:p>
    <w:p w:rsidR="00CF3F03" w:rsidRDefault="00CF3F03">
      <w:pPr>
        <w:rPr>
          <w:sz w:val="24"/>
        </w:rPr>
      </w:pPr>
      <w:r w:rsidRPr="00CF3F03">
        <w:rPr>
          <w:sz w:val="24"/>
        </w:rPr>
        <w:t>Vanaf 13 uur tot 16 uur kan je je auto komen inschrijven aan onze jeugdlokalen. Het poetsen gaat door tot alle ingeschreven auto</w:t>
      </w:r>
      <w:r w:rsidRPr="00CF3F03">
        <w:rPr>
          <w:sz w:val="24"/>
        </w:rPr>
        <w:t>’</w:t>
      </w:r>
      <w:r w:rsidRPr="00CF3F03">
        <w:rPr>
          <w:sz w:val="24"/>
        </w:rPr>
        <w:t xml:space="preserve">s gepoetst zijn. </w:t>
      </w:r>
    </w:p>
    <w:p w:rsidR="00CF3F03" w:rsidRPr="00CF3F03" w:rsidRDefault="00CF3F03">
      <w:pPr>
        <w:rPr>
          <w:sz w:val="24"/>
        </w:rPr>
      </w:pPr>
      <w:r w:rsidRPr="00CF3F03">
        <w:rPr>
          <w:sz w:val="24"/>
        </w:rPr>
        <w:t xml:space="preserve">Voor een gewone personenwagen betaal je </w:t>
      </w:r>
      <w:r w:rsidRPr="00CF3F03">
        <w:rPr>
          <w:sz w:val="24"/>
        </w:rPr>
        <w:t>€</w:t>
      </w:r>
      <w:r w:rsidRPr="00CF3F03">
        <w:rPr>
          <w:sz w:val="24"/>
        </w:rPr>
        <w:t xml:space="preserve">6, voor een jeep, camionette etc. </w:t>
      </w:r>
      <w:r w:rsidRPr="00CF3F03">
        <w:rPr>
          <w:sz w:val="24"/>
        </w:rPr>
        <w:t>€</w:t>
      </w:r>
      <w:r w:rsidRPr="00CF3F03">
        <w:rPr>
          <w:sz w:val="24"/>
        </w:rPr>
        <w:t xml:space="preserve">8! De sjo </w:t>
      </w:r>
      <w:r>
        <w:rPr>
          <w:sz w:val="24"/>
        </w:rPr>
        <w:t xml:space="preserve">en de knimmers </w:t>
      </w:r>
      <w:r w:rsidRPr="00CF3F03">
        <w:rPr>
          <w:sz w:val="24"/>
        </w:rPr>
        <w:t>verwachten we dan ook met emmer, spons en zeemvel om 12.45u aan de jeugdlokalen!!</w:t>
      </w:r>
    </w:p>
    <w:sectPr w:rsidR="00CF3F03" w:rsidRPr="00CF3F03" w:rsidSect="000C35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8A4" w:rsidRDefault="001A48A4" w:rsidP="00002D4D">
      <w:pPr>
        <w:spacing w:after="0" w:line="240" w:lineRule="auto"/>
      </w:pPr>
      <w:r>
        <w:separator/>
      </w:r>
    </w:p>
  </w:endnote>
  <w:endnote w:type="continuationSeparator" w:id="0">
    <w:p w:rsidR="001A48A4" w:rsidRDefault="001A48A4" w:rsidP="00002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8A4" w:rsidRDefault="001A48A4" w:rsidP="00002D4D">
      <w:pPr>
        <w:spacing w:after="0" w:line="240" w:lineRule="auto"/>
      </w:pPr>
      <w:r>
        <w:separator/>
      </w:r>
    </w:p>
  </w:footnote>
  <w:footnote w:type="continuationSeparator" w:id="0">
    <w:p w:rsidR="001A48A4" w:rsidRDefault="001A48A4" w:rsidP="00002D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D4D"/>
    <w:rsid w:val="0000121E"/>
    <w:rsid w:val="00002D4D"/>
    <w:rsid w:val="000A2DB1"/>
    <w:rsid w:val="000C35D7"/>
    <w:rsid w:val="000D4539"/>
    <w:rsid w:val="001A48A4"/>
    <w:rsid w:val="00495665"/>
    <w:rsid w:val="00834045"/>
    <w:rsid w:val="00895EB8"/>
    <w:rsid w:val="00AF5180"/>
    <w:rsid w:val="00B234AC"/>
    <w:rsid w:val="00B9268D"/>
    <w:rsid w:val="00C40846"/>
    <w:rsid w:val="00CF0F81"/>
    <w:rsid w:val="00CF3F03"/>
    <w:rsid w:val="00DB3800"/>
    <w:rsid w:val="00DE3400"/>
    <w:rsid w:val="00E07605"/>
    <w:rsid w:val="00E12F65"/>
    <w:rsid w:val="00F5661B"/>
  </w:rsids>
  <m:mathPr>
    <m:mathFont m:val="Cambria Math"/>
    <m:brkBin m:val="before"/>
    <m:brkBinSub m:val="--"/>
    <m:smallFrac m:val="0"/>
    <m:dispDef/>
    <m:lMargin m:val="0"/>
    <m:rMargin m:val="0"/>
    <m:defJc m:val="centerGroup"/>
    <m:wrapIndent m:val="1440"/>
    <m:intLim m:val="subSup"/>
    <m:naryLim m:val="undOvr"/>
  </m:mathPr>
  <w:themeFontLang w:val="nl-B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44EBE"/>
  <w15:chartTrackingRefBased/>
  <w15:docId w15:val="{FF13E54E-70DB-4407-8B5A-861F8179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2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2D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02D4D"/>
    <w:rPr>
      <w:lang w:val="nl-BE"/>
    </w:rPr>
  </w:style>
  <w:style w:type="paragraph" w:styleId="Footer">
    <w:name w:val="footer"/>
    <w:basedOn w:val="Normal"/>
    <w:link w:val="FooterChar"/>
    <w:uiPriority w:val="99"/>
    <w:unhideWhenUsed/>
    <w:rsid w:val="00002D4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02D4D"/>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200393">
      <w:bodyDiv w:val="1"/>
      <w:marLeft w:val="0"/>
      <w:marRight w:val="0"/>
      <w:marTop w:val="0"/>
      <w:marBottom w:val="0"/>
      <w:divBdr>
        <w:top w:val="none" w:sz="0" w:space="0" w:color="auto"/>
        <w:left w:val="none" w:sz="0" w:space="0" w:color="auto"/>
        <w:bottom w:val="none" w:sz="0" w:space="0" w:color="auto"/>
        <w:right w:val="none" w:sz="0" w:space="0" w:color="auto"/>
      </w:divBdr>
    </w:div>
    <w:div w:id="1382946994">
      <w:bodyDiv w:val="1"/>
      <w:marLeft w:val="0"/>
      <w:marRight w:val="0"/>
      <w:marTop w:val="0"/>
      <w:marBottom w:val="0"/>
      <w:divBdr>
        <w:top w:val="none" w:sz="0" w:space="0" w:color="auto"/>
        <w:left w:val="none" w:sz="0" w:space="0" w:color="auto"/>
        <w:bottom w:val="none" w:sz="0" w:space="0" w:color="auto"/>
        <w:right w:val="none" w:sz="0" w:space="0" w:color="auto"/>
      </w:divBdr>
    </w:div>
    <w:div w:id="1506944118">
      <w:bodyDiv w:val="1"/>
      <w:marLeft w:val="0"/>
      <w:marRight w:val="0"/>
      <w:marTop w:val="0"/>
      <w:marBottom w:val="0"/>
      <w:divBdr>
        <w:top w:val="none" w:sz="0" w:space="0" w:color="auto"/>
        <w:left w:val="none" w:sz="0" w:space="0" w:color="auto"/>
        <w:bottom w:val="none" w:sz="0" w:space="0" w:color="auto"/>
        <w:right w:val="none" w:sz="0" w:space="0" w:color="auto"/>
      </w:divBdr>
    </w:div>
    <w:div w:id="196611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senne jans</dc:creator>
  <cp:keywords/>
  <dc:description/>
  <cp:lastModifiedBy>senne jans</cp:lastModifiedBy>
  <cp:revision>2</cp:revision>
  <dcterms:created xsi:type="dcterms:W3CDTF">2018-03-22T11:13:00Z</dcterms:created>
  <dcterms:modified xsi:type="dcterms:W3CDTF">2018-03-22T11:13:00Z</dcterms:modified>
</cp:coreProperties>
</file>